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8DBA" w14:textId="7DCB8BFE" w:rsidR="008453CA" w:rsidRPr="008453CA" w:rsidRDefault="00CA07FD" w:rsidP="008453CA">
      <w:pPr>
        <w:pStyle w:val="Titolo"/>
        <w:jc w:val="center"/>
        <w:rPr>
          <w:i/>
          <w:iCs/>
          <w:color w:val="4472C4" w:themeColor="accent1"/>
          <w:sz w:val="36"/>
          <w:szCs w:val="36"/>
          <w:lang w:val="it-IT"/>
        </w:rPr>
      </w:pPr>
      <w:r>
        <w:rPr>
          <w:noProof/>
        </w:rPr>
        <w:drawing>
          <wp:inline distT="0" distB="0" distL="0" distR="0" wp14:anchorId="51EB2B87" wp14:editId="3B5FFCC5">
            <wp:extent cx="1859226" cy="973016"/>
            <wp:effectExtent l="0" t="0" r="8255" b="0"/>
            <wp:docPr id="2" name="Immagine 2" descr="Università di Bolo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à di Bolog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2384" cy="98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3B455" w14:textId="77777777" w:rsidR="008453CA" w:rsidRPr="008453CA" w:rsidRDefault="008453CA" w:rsidP="008453CA">
      <w:pPr>
        <w:rPr>
          <w:lang w:val="it-IT"/>
        </w:rPr>
      </w:pPr>
    </w:p>
    <w:p w14:paraId="548265A9" w14:textId="16DECCEE" w:rsidR="008453CA" w:rsidRPr="00223D8F" w:rsidRDefault="008453CA" w:rsidP="008453CA">
      <w:pPr>
        <w:pStyle w:val="Titolo"/>
        <w:jc w:val="center"/>
        <w:rPr>
          <w:rStyle w:val="Enfasiintensa"/>
          <w:rFonts w:asciiTheme="minorHAnsi" w:hAnsiTheme="minorHAnsi" w:cstheme="minorHAnsi"/>
          <w:b/>
          <w:bCs/>
          <w:i w:val="0"/>
          <w:iCs w:val="0"/>
          <w:sz w:val="22"/>
          <w:szCs w:val="22"/>
          <w:lang w:val="it-IT"/>
        </w:rPr>
      </w:pPr>
      <w:r w:rsidRPr="00223D8F">
        <w:rPr>
          <w:rStyle w:val="Enfasiintensa"/>
          <w:rFonts w:asciiTheme="minorHAnsi" w:hAnsiTheme="minorHAnsi" w:cstheme="minorHAnsi"/>
          <w:b/>
          <w:bCs/>
          <w:i w:val="0"/>
          <w:iCs w:val="0"/>
          <w:sz w:val="22"/>
          <w:szCs w:val="22"/>
          <w:lang w:val="it-IT"/>
        </w:rPr>
        <w:t xml:space="preserve">Alma Mater </w:t>
      </w:r>
      <w:proofErr w:type="spellStart"/>
      <w:r w:rsidRPr="00223D8F">
        <w:rPr>
          <w:rStyle w:val="Enfasiintensa"/>
          <w:rFonts w:asciiTheme="minorHAnsi" w:hAnsiTheme="minorHAnsi" w:cstheme="minorHAnsi"/>
          <w:b/>
          <w:bCs/>
          <w:i w:val="0"/>
          <w:iCs w:val="0"/>
          <w:sz w:val="22"/>
          <w:szCs w:val="22"/>
          <w:lang w:val="it-IT"/>
        </w:rPr>
        <w:t>Studiorum</w:t>
      </w:r>
      <w:proofErr w:type="spellEnd"/>
      <w:r w:rsidRPr="00223D8F">
        <w:rPr>
          <w:rStyle w:val="Enfasiintensa"/>
          <w:rFonts w:asciiTheme="minorHAnsi" w:hAnsiTheme="minorHAnsi" w:cstheme="minorHAnsi"/>
          <w:b/>
          <w:bCs/>
          <w:i w:val="0"/>
          <w:iCs w:val="0"/>
          <w:sz w:val="22"/>
          <w:szCs w:val="22"/>
          <w:lang w:val="it-IT"/>
        </w:rPr>
        <w:t xml:space="preserve"> Università di Bologna</w:t>
      </w:r>
    </w:p>
    <w:p w14:paraId="482664C6" w14:textId="58B770A5" w:rsidR="008453CA" w:rsidRPr="00223D8F" w:rsidRDefault="008453CA" w:rsidP="008453CA">
      <w:pPr>
        <w:jc w:val="center"/>
        <w:rPr>
          <w:rStyle w:val="Enfasiintensa"/>
          <w:rFonts w:asciiTheme="minorHAnsi" w:eastAsiaTheme="majorEastAsia" w:hAnsiTheme="minorHAnsi" w:cstheme="minorHAnsi"/>
          <w:b/>
          <w:bCs/>
          <w:spacing w:val="-10"/>
          <w:kern w:val="28"/>
          <w:lang w:val="it-IT"/>
        </w:rPr>
      </w:pPr>
      <w:r w:rsidRPr="00223D8F">
        <w:rPr>
          <w:rStyle w:val="Enfasiintensa"/>
          <w:rFonts w:asciiTheme="minorHAnsi" w:eastAsiaTheme="majorEastAsia" w:hAnsiTheme="minorHAnsi" w:cstheme="minorHAnsi"/>
          <w:b/>
          <w:bCs/>
          <w:spacing w:val="-10"/>
          <w:kern w:val="28"/>
          <w:lang w:val="it-IT"/>
        </w:rPr>
        <w:t>Dipartimento di Scienze Aziendali - DISA</w:t>
      </w:r>
    </w:p>
    <w:p w14:paraId="66082A7C" w14:textId="77777777" w:rsidR="008453CA" w:rsidRPr="00223D8F" w:rsidRDefault="008453CA" w:rsidP="008453CA">
      <w:pPr>
        <w:jc w:val="center"/>
        <w:rPr>
          <w:rStyle w:val="Enfasiintensa"/>
          <w:rFonts w:asciiTheme="minorHAnsi" w:eastAsiaTheme="majorEastAsia" w:hAnsiTheme="minorHAnsi" w:cstheme="minorHAnsi"/>
          <w:b/>
          <w:bCs/>
          <w:spacing w:val="-10"/>
          <w:kern w:val="28"/>
          <w:lang w:val="it-IT"/>
        </w:rPr>
      </w:pPr>
    </w:p>
    <w:p w14:paraId="69B2B268" w14:textId="4392097A" w:rsidR="00EF41EA" w:rsidRPr="00724193" w:rsidRDefault="008453CA" w:rsidP="008453CA">
      <w:pPr>
        <w:pStyle w:val="Titolo"/>
        <w:jc w:val="center"/>
        <w:rPr>
          <w:rStyle w:val="Enfasiintensa"/>
          <w:rFonts w:asciiTheme="minorHAnsi" w:hAnsiTheme="minorHAnsi" w:cstheme="minorHAnsi"/>
          <w:b/>
          <w:bCs/>
          <w:i w:val="0"/>
          <w:iCs w:val="0"/>
          <w:sz w:val="22"/>
          <w:szCs w:val="22"/>
          <w:lang w:val="it-IT"/>
        </w:rPr>
      </w:pPr>
      <w:proofErr w:type="spellStart"/>
      <w:r w:rsidRPr="00724193">
        <w:rPr>
          <w:rStyle w:val="Enfasiintensa"/>
          <w:rFonts w:asciiTheme="minorHAnsi" w:hAnsiTheme="minorHAnsi" w:cstheme="minorHAnsi"/>
          <w:b/>
          <w:bCs/>
          <w:i w:val="0"/>
          <w:iCs w:val="0"/>
          <w:sz w:val="22"/>
          <w:szCs w:val="22"/>
          <w:lang w:val="it-IT"/>
        </w:rPr>
        <w:t>Research</w:t>
      </w:r>
      <w:proofErr w:type="spellEnd"/>
      <w:r w:rsidRPr="00724193">
        <w:rPr>
          <w:rStyle w:val="Enfasiintensa"/>
          <w:rFonts w:asciiTheme="minorHAnsi" w:hAnsiTheme="minorHAnsi" w:cstheme="minorHAnsi"/>
          <w:b/>
          <w:bCs/>
          <w:i w:val="0"/>
          <w:iCs w:val="0"/>
          <w:sz w:val="22"/>
          <w:szCs w:val="22"/>
          <w:lang w:val="it-IT"/>
        </w:rPr>
        <w:t xml:space="preserve"> Project</w:t>
      </w:r>
    </w:p>
    <w:p w14:paraId="3D448FEA" w14:textId="77777777" w:rsidR="008453CA" w:rsidRPr="00CA07FD" w:rsidRDefault="008453CA" w:rsidP="008453CA">
      <w:pPr>
        <w:rPr>
          <w:i/>
          <w:iCs/>
          <w:color w:val="4472C4" w:themeColor="accent1"/>
          <w:lang w:val="it-IT"/>
        </w:rPr>
      </w:pPr>
    </w:p>
    <w:p w14:paraId="3139242E" w14:textId="77777777" w:rsidR="00EF41EA" w:rsidRPr="0089128A" w:rsidRDefault="00EF41EA" w:rsidP="00934C69">
      <w:pPr>
        <w:pStyle w:val="Citazioneintensa"/>
        <w:rPr>
          <w:lang w:val="it-IT"/>
        </w:rPr>
      </w:pPr>
      <w:r w:rsidRPr="0089128A">
        <w:rPr>
          <w:lang w:val="it-IT"/>
        </w:rPr>
        <w:t>Sede prevalente di servizio</w:t>
      </w:r>
    </w:p>
    <w:p w14:paraId="782DD877" w14:textId="2B91D47B" w:rsidR="00EF41EA" w:rsidRPr="005018B1" w:rsidRDefault="00521B5E" w:rsidP="00934C69">
      <w:pPr>
        <w:spacing w:after="100" w:afterAutospacing="1"/>
        <w:jc w:val="center"/>
        <w:rPr>
          <w:lang w:val="it-IT"/>
        </w:rPr>
      </w:pPr>
      <w:r>
        <w:rPr>
          <w:lang w:val="it-IT"/>
        </w:rPr>
        <w:t>Bologna</w:t>
      </w:r>
    </w:p>
    <w:p w14:paraId="11D652AE" w14:textId="176B0DE9" w:rsidR="00EF41EA" w:rsidRPr="002B0C0C" w:rsidRDefault="00EF41EA" w:rsidP="00934C69">
      <w:pPr>
        <w:pStyle w:val="Citazioneintensa"/>
        <w:rPr>
          <w:lang w:val="it-IT"/>
        </w:rPr>
      </w:pPr>
      <w:r w:rsidRPr="002B0C0C">
        <w:rPr>
          <w:lang w:val="it-IT"/>
        </w:rPr>
        <w:t>Titolo del progetto</w:t>
      </w:r>
    </w:p>
    <w:p w14:paraId="0A793140" w14:textId="1347A00A" w:rsidR="0019450A" w:rsidRDefault="0019450A" w:rsidP="00934C69">
      <w:pPr>
        <w:pStyle w:val="Citazioneintensa"/>
        <w:rPr>
          <w:i w:val="0"/>
          <w:iCs w:val="0"/>
          <w:color w:val="auto"/>
          <w:lang w:val="it-IT"/>
        </w:rPr>
      </w:pPr>
      <w:r w:rsidRPr="0019450A">
        <w:rPr>
          <w:i w:val="0"/>
          <w:iCs w:val="0"/>
          <w:color w:val="auto"/>
          <w:lang w:val="it-IT"/>
        </w:rPr>
        <w:t xml:space="preserve">Valutazione delle competenze per </w:t>
      </w:r>
      <w:r w:rsidR="00387BCB">
        <w:rPr>
          <w:i w:val="0"/>
          <w:iCs w:val="0"/>
          <w:color w:val="auto"/>
          <w:lang w:val="it-IT"/>
        </w:rPr>
        <w:t>valorizzare</w:t>
      </w:r>
      <w:r w:rsidR="00387BCB" w:rsidRPr="0019450A">
        <w:rPr>
          <w:i w:val="0"/>
          <w:iCs w:val="0"/>
          <w:color w:val="auto"/>
          <w:lang w:val="it-IT"/>
        </w:rPr>
        <w:t xml:space="preserve"> </w:t>
      </w:r>
      <w:r w:rsidRPr="0019450A">
        <w:rPr>
          <w:i w:val="0"/>
          <w:iCs w:val="0"/>
          <w:color w:val="auto"/>
          <w:lang w:val="it-IT"/>
        </w:rPr>
        <w:t xml:space="preserve">i benefici della diversità etnica e di genere sulla creatività e sull'integrazione sociale </w:t>
      </w:r>
      <w:r>
        <w:rPr>
          <w:i w:val="0"/>
          <w:iCs w:val="0"/>
          <w:color w:val="auto"/>
          <w:lang w:val="it-IT"/>
        </w:rPr>
        <w:t xml:space="preserve">degli studenti </w:t>
      </w:r>
      <w:r w:rsidRPr="0019450A">
        <w:rPr>
          <w:i w:val="0"/>
          <w:iCs w:val="0"/>
          <w:color w:val="auto"/>
          <w:lang w:val="it-IT"/>
        </w:rPr>
        <w:t>nei contesti di gruppo</w:t>
      </w:r>
    </w:p>
    <w:p w14:paraId="2657203F" w14:textId="3A272312" w:rsidR="00EF41EA" w:rsidRPr="00AC15D0" w:rsidRDefault="00EF41EA" w:rsidP="00934C69">
      <w:pPr>
        <w:pStyle w:val="Citazioneintensa"/>
      </w:pPr>
      <w:proofErr w:type="spellStart"/>
      <w:r w:rsidRPr="00AC15D0">
        <w:t>Titolo</w:t>
      </w:r>
      <w:proofErr w:type="spellEnd"/>
      <w:r w:rsidRPr="00AC15D0">
        <w:t xml:space="preserve"> del </w:t>
      </w:r>
      <w:proofErr w:type="spellStart"/>
      <w:r w:rsidRPr="00AC15D0">
        <w:t>progetto</w:t>
      </w:r>
      <w:proofErr w:type="spellEnd"/>
      <w:r w:rsidRPr="00AC15D0">
        <w:t xml:space="preserve"> in inglese</w:t>
      </w:r>
    </w:p>
    <w:p w14:paraId="777CCED9" w14:textId="3DD3489E" w:rsidR="00EF41EA" w:rsidRPr="00FF5C36" w:rsidRDefault="00C43C3B" w:rsidP="00E176C4">
      <w:pPr>
        <w:spacing w:after="100" w:afterAutospacing="1"/>
        <w:jc w:val="center"/>
      </w:pPr>
      <w:r>
        <w:t xml:space="preserve">Assessment of </w:t>
      </w:r>
      <w:r w:rsidR="00FF5C36" w:rsidRPr="00FF5C36">
        <w:t xml:space="preserve">skills to </w:t>
      </w:r>
      <w:r w:rsidR="00481115">
        <w:t xml:space="preserve">exploit </w:t>
      </w:r>
      <w:r w:rsidR="00FF5C36">
        <w:t>the benefits of gender and ethnic diversity on students’ creativity and social integration in team contexts</w:t>
      </w:r>
    </w:p>
    <w:p w14:paraId="0A18635B" w14:textId="6B884F8B" w:rsidR="00EF41EA" w:rsidRPr="00D504E6" w:rsidRDefault="00EF41EA" w:rsidP="00934C69">
      <w:pPr>
        <w:pStyle w:val="Citazioneintensa"/>
        <w:rPr>
          <w:lang w:val="it-IT"/>
        </w:rPr>
      </w:pPr>
      <w:r w:rsidRPr="00D504E6">
        <w:rPr>
          <w:lang w:val="it-IT"/>
        </w:rPr>
        <w:t xml:space="preserve">Descrizione delle attività </w:t>
      </w:r>
    </w:p>
    <w:p w14:paraId="4ED4A510" w14:textId="30337BEF" w:rsidR="00EF41EA" w:rsidRPr="00FA5771" w:rsidRDefault="00D504E6" w:rsidP="00D504E6">
      <w:pPr>
        <w:jc w:val="both"/>
        <w:rPr>
          <w:lang w:val="it-IT"/>
        </w:rPr>
      </w:pPr>
      <w:r w:rsidRPr="00D504E6">
        <w:rPr>
          <w:lang w:val="it-IT"/>
        </w:rPr>
        <w:t xml:space="preserve">Il progetto è incentrato sulla valutazione di come </w:t>
      </w:r>
      <w:r>
        <w:rPr>
          <w:lang w:val="it-IT"/>
        </w:rPr>
        <w:t>supportare</w:t>
      </w:r>
      <w:r w:rsidRPr="00D504E6">
        <w:rPr>
          <w:lang w:val="it-IT"/>
        </w:rPr>
        <w:t xml:space="preserve"> il potenziale creativo e l'integrazione sociale degli studenti in gruppi caratterizzati da </w:t>
      </w:r>
      <w:r>
        <w:rPr>
          <w:lang w:val="it-IT"/>
        </w:rPr>
        <w:t>elevati</w:t>
      </w:r>
      <w:r w:rsidRPr="00D504E6">
        <w:rPr>
          <w:lang w:val="it-IT"/>
        </w:rPr>
        <w:t xml:space="preserve"> livelli di diversità di genere ed etnica. </w:t>
      </w:r>
      <w:r>
        <w:rPr>
          <w:lang w:val="it-IT"/>
        </w:rPr>
        <w:t>La ricerca scientifica ha dimostrato che q</w:t>
      </w:r>
      <w:r w:rsidRPr="00D504E6">
        <w:rPr>
          <w:lang w:val="it-IT"/>
        </w:rPr>
        <w:t xml:space="preserve">uesti due tipi di diversità di gruppo </w:t>
      </w:r>
      <w:r>
        <w:rPr>
          <w:lang w:val="it-IT"/>
        </w:rPr>
        <w:t>favoriscono</w:t>
      </w:r>
      <w:r w:rsidRPr="00D504E6">
        <w:rPr>
          <w:lang w:val="it-IT"/>
        </w:rPr>
        <w:t xml:space="preserve"> una maggiore innovazione </w:t>
      </w:r>
      <w:proofErr w:type="gramStart"/>
      <w:r w:rsidRPr="00D504E6">
        <w:rPr>
          <w:lang w:val="it-IT"/>
        </w:rPr>
        <w:t>nei team</w:t>
      </w:r>
      <w:proofErr w:type="gramEnd"/>
      <w:r w:rsidRPr="00D504E6">
        <w:rPr>
          <w:lang w:val="it-IT"/>
        </w:rPr>
        <w:t xml:space="preserve"> di lavoro. Tuttavia, quando sono presenti contemporaneamente in un gruppo, le variabilità di genere ed etniche contribuiscono anche all'emergere di sottogruppi omogenei basati su questi attributi demografici, </w:t>
      </w:r>
      <w:r>
        <w:rPr>
          <w:lang w:val="it-IT"/>
        </w:rPr>
        <w:t>producendo</w:t>
      </w:r>
      <w:r w:rsidRPr="00D504E6">
        <w:rPr>
          <w:lang w:val="it-IT"/>
        </w:rPr>
        <w:t xml:space="preserve"> </w:t>
      </w:r>
      <w:r>
        <w:rPr>
          <w:lang w:val="it-IT"/>
        </w:rPr>
        <w:t xml:space="preserve">in questo modo </w:t>
      </w:r>
      <w:r w:rsidRPr="00D504E6">
        <w:rPr>
          <w:lang w:val="it-IT"/>
        </w:rPr>
        <w:t xml:space="preserve">effetti negativi sui risultati </w:t>
      </w:r>
      <w:proofErr w:type="gramStart"/>
      <w:r w:rsidRPr="00D504E6">
        <w:rPr>
          <w:lang w:val="it-IT"/>
        </w:rPr>
        <w:t>del team</w:t>
      </w:r>
      <w:proofErr w:type="gramEnd"/>
      <w:r w:rsidRPr="00D504E6">
        <w:rPr>
          <w:lang w:val="it-IT"/>
        </w:rPr>
        <w:t xml:space="preserve">, </w:t>
      </w:r>
      <w:r>
        <w:rPr>
          <w:lang w:val="it-IT"/>
        </w:rPr>
        <w:t>fra cui una riduzione dell’</w:t>
      </w:r>
      <w:r w:rsidRPr="00D504E6">
        <w:rPr>
          <w:lang w:val="it-IT"/>
        </w:rPr>
        <w:t xml:space="preserve">integrazione sociale. Poiché queste scissioni e divisioni </w:t>
      </w:r>
      <w:r>
        <w:rPr>
          <w:lang w:val="it-IT"/>
        </w:rPr>
        <w:t>intra-gruppo</w:t>
      </w:r>
      <w:r w:rsidRPr="00D504E6">
        <w:rPr>
          <w:lang w:val="it-IT"/>
        </w:rPr>
        <w:t xml:space="preserve"> tend</w:t>
      </w:r>
      <w:r>
        <w:rPr>
          <w:lang w:val="it-IT"/>
        </w:rPr>
        <w:t>ono ad emergere</w:t>
      </w:r>
      <w:r w:rsidRPr="00D504E6">
        <w:rPr>
          <w:lang w:val="it-IT"/>
        </w:rPr>
        <w:t xml:space="preserve"> </w:t>
      </w:r>
      <w:r>
        <w:rPr>
          <w:lang w:val="it-IT"/>
        </w:rPr>
        <w:t>in maniera naturale</w:t>
      </w:r>
      <w:r w:rsidRPr="00D504E6">
        <w:rPr>
          <w:lang w:val="it-IT"/>
        </w:rPr>
        <w:t xml:space="preserve"> </w:t>
      </w:r>
      <w:r>
        <w:rPr>
          <w:lang w:val="it-IT"/>
        </w:rPr>
        <w:t xml:space="preserve">all’interno </w:t>
      </w:r>
      <w:proofErr w:type="gramStart"/>
      <w:r>
        <w:rPr>
          <w:lang w:val="it-IT"/>
        </w:rPr>
        <w:t>dei team</w:t>
      </w:r>
      <w:proofErr w:type="gramEnd"/>
      <w:r w:rsidRPr="00D504E6">
        <w:rPr>
          <w:lang w:val="it-IT"/>
        </w:rPr>
        <w:t xml:space="preserve">, è fondamentale comprendere le abilità specifiche del gruppo che consentono agli studenti di gestire efficacemente la diversità etnica e di genere per massimizzare i benefici di queste caratteristiche di composizione del gruppo </w:t>
      </w:r>
      <w:r>
        <w:rPr>
          <w:lang w:val="it-IT"/>
        </w:rPr>
        <w:t xml:space="preserve">per la </w:t>
      </w:r>
      <w:r w:rsidRPr="00D504E6">
        <w:rPr>
          <w:lang w:val="it-IT"/>
        </w:rPr>
        <w:t>creatività</w:t>
      </w:r>
      <w:r>
        <w:rPr>
          <w:lang w:val="it-IT"/>
        </w:rPr>
        <w:t>,</w:t>
      </w:r>
      <w:r w:rsidRPr="00D504E6">
        <w:rPr>
          <w:lang w:val="it-IT"/>
        </w:rPr>
        <w:t xml:space="preserve"> e </w:t>
      </w:r>
      <w:r>
        <w:rPr>
          <w:lang w:val="it-IT"/>
        </w:rPr>
        <w:t>per minimizzarne</w:t>
      </w:r>
      <w:r w:rsidRPr="00D504E6">
        <w:rPr>
          <w:lang w:val="it-IT"/>
        </w:rPr>
        <w:t xml:space="preserve"> </w:t>
      </w:r>
      <w:r>
        <w:rPr>
          <w:lang w:val="it-IT"/>
        </w:rPr>
        <w:t xml:space="preserve">gli effetti dannosi </w:t>
      </w:r>
      <w:r w:rsidRPr="00D504E6">
        <w:rPr>
          <w:lang w:val="it-IT"/>
        </w:rPr>
        <w:t>per l'integrazione sociale degli studenti. Di conseguenza, il progetto mira a indagare l'efficacia di un programma di formazione incentrato sull</w:t>
      </w:r>
      <w:r>
        <w:rPr>
          <w:lang w:val="it-IT"/>
        </w:rPr>
        <w:t>o sviluppo di competenze</w:t>
      </w:r>
      <w:r w:rsidRPr="00D504E6">
        <w:rPr>
          <w:lang w:val="it-IT"/>
        </w:rPr>
        <w:t xml:space="preserve"> </w:t>
      </w:r>
      <w:r>
        <w:rPr>
          <w:lang w:val="it-IT"/>
        </w:rPr>
        <w:t xml:space="preserve">di </w:t>
      </w:r>
      <w:r w:rsidRPr="00D504E6">
        <w:rPr>
          <w:lang w:val="it-IT"/>
        </w:rPr>
        <w:t xml:space="preserve">creatività e compassione </w:t>
      </w:r>
      <w:r>
        <w:rPr>
          <w:lang w:val="it-IT"/>
        </w:rPr>
        <w:t>per promuovere l</w:t>
      </w:r>
      <w:r w:rsidRPr="00D504E6">
        <w:rPr>
          <w:lang w:val="it-IT"/>
        </w:rPr>
        <w:t xml:space="preserve">a creatività degli studenti </w:t>
      </w:r>
      <w:r>
        <w:rPr>
          <w:lang w:val="it-IT"/>
        </w:rPr>
        <w:t>in contesti di gruppo caratterizzati da elevati livelli di diversità etnica e di genere</w:t>
      </w:r>
      <w:r w:rsidRPr="00D504E6">
        <w:rPr>
          <w:lang w:val="it-IT"/>
        </w:rPr>
        <w:t xml:space="preserve">. A tal fine, sarà condotto uno studio sul campo longitudinale, </w:t>
      </w:r>
      <w:r>
        <w:rPr>
          <w:lang w:val="it-IT"/>
        </w:rPr>
        <w:t>di tipo quasi-</w:t>
      </w:r>
      <w:r w:rsidRPr="00D504E6">
        <w:rPr>
          <w:lang w:val="it-IT"/>
        </w:rPr>
        <w:t>sperimentale, su un'ampia gamma di studenti</w:t>
      </w:r>
      <w:r>
        <w:rPr>
          <w:lang w:val="it-IT"/>
        </w:rPr>
        <w:t xml:space="preserve"> provenienti da </w:t>
      </w:r>
      <w:r w:rsidRPr="00D504E6">
        <w:rPr>
          <w:lang w:val="it-IT"/>
        </w:rPr>
        <w:t>diversi istituti di scuola secondaria</w:t>
      </w:r>
      <w:r>
        <w:rPr>
          <w:lang w:val="it-IT"/>
        </w:rPr>
        <w:t xml:space="preserve"> in Italia</w:t>
      </w:r>
      <w:r w:rsidRPr="00D504E6">
        <w:rPr>
          <w:lang w:val="it-IT"/>
        </w:rPr>
        <w:t xml:space="preserve">. I risultati di questo progetto di ricerca forniranno conoscenze </w:t>
      </w:r>
      <w:r>
        <w:rPr>
          <w:lang w:val="it-IT"/>
        </w:rPr>
        <w:t>basate sull’evidenza scientifica</w:t>
      </w:r>
      <w:r w:rsidRPr="00D504E6">
        <w:rPr>
          <w:lang w:val="it-IT"/>
        </w:rPr>
        <w:t xml:space="preserve"> per l'identificazione delle specifiche abilità cognitive (mentalità creativa) e non cognitive (</w:t>
      </w:r>
      <w:r>
        <w:rPr>
          <w:lang w:val="it-IT"/>
        </w:rPr>
        <w:t>compassione</w:t>
      </w:r>
      <w:r w:rsidRPr="00D504E6">
        <w:rPr>
          <w:lang w:val="it-IT"/>
        </w:rPr>
        <w:t>) e i</w:t>
      </w:r>
      <w:r>
        <w:rPr>
          <w:lang w:val="it-IT"/>
        </w:rPr>
        <w:t xml:space="preserve"> corrispondenti</w:t>
      </w:r>
      <w:r w:rsidRPr="00D504E6">
        <w:rPr>
          <w:lang w:val="it-IT"/>
        </w:rPr>
        <w:t xml:space="preserve"> metodi di formazione che possono essere integrati nell'istruzione della scuola secondaria </w:t>
      </w:r>
      <w:r>
        <w:rPr>
          <w:lang w:val="it-IT"/>
        </w:rPr>
        <w:t>al fine di</w:t>
      </w:r>
      <w:r w:rsidRPr="00D504E6">
        <w:rPr>
          <w:lang w:val="it-IT"/>
        </w:rPr>
        <w:t xml:space="preserve"> consentire </w:t>
      </w:r>
      <w:proofErr w:type="gramStart"/>
      <w:r>
        <w:rPr>
          <w:lang w:val="it-IT"/>
        </w:rPr>
        <w:t xml:space="preserve">ai </w:t>
      </w:r>
      <w:r w:rsidRPr="00D504E6">
        <w:rPr>
          <w:lang w:val="it-IT"/>
        </w:rPr>
        <w:t>team</w:t>
      </w:r>
      <w:proofErr w:type="gramEnd"/>
      <w:r w:rsidRPr="00D504E6">
        <w:rPr>
          <w:lang w:val="it-IT"/>
        </w:rPr>
        <w:t xml:space="preserve"> di </w:t>
      </w:r>
      <w:r>
        <w:rPr>
          <w:lang w:val="it-IT"/>
        </w:rPr>
        <w:t>trarre beneficio dall</w:t>
      </w:r>
      <w:r w:rsidRPr="00D504E6">
        <w:rPr>
          <w:lang w:val="it-IT"/>
        </w:rPr>
        <w:t xml:space="preserve">a diversità etnica e di genere </w:t>
      </w:r>
      <w:r>
        <w:rPr>
          <w:lang w:val="it-IT"/>
        </w:rPr>
        <w:t>per la creatività e l’integrazione sociale in contesti scolastici e lavorativi</w:t>
      </w:r>
      <w:r w:rsidRPr="00D504E6">
        <w:rPr>
          <w:lang w:val="it-IT"/>
        </w:rPr>
        <w:t>.</w:t>
      </w:r>
    </w:p>
    <w:p w14:paraId="4ECD4269" w14:textId="05625EE7" w:rsidR="00EF41EA" w:rsidRPr="00AC15D0" w:rsidRDefault="00EF41EA" w:rsidP="0010050D">
      <w:pPr>
        <w:pStyle w:val="Citazioneintensa"/>
      </w:pPr>
      <w:proofErr w:type="spellStart"/>
      <w:r w:rsidRPr="00AC15D0">
        <w:lastRenderedPageBreak/>
        <w:t>Descrizione</w:t>
      </w:r>
      <w:proofErr w:type="spellEnd"/>
      <w:r w:rsidRPr="00AC15D0">
        <w:t xml:space="preserve"> </w:t>
      </w:r>
      <w:proofErr w:type="spellStart"/>
      <w:r w:rsidRPr="00AC15D0">
        <w:t>delle</w:t>
      </w:r>
      <w:proofErr w:type="spellEnd"/>
      <w:r w:rsidRPr="00AC15D0">
        <w:t xml:space="preserve"> </w:t>
      </w:r>
      <w:proofErr w:type="spellStart"/>
      <w:r w:rsidRPr="00AC15D0">
        <w:t>attività</w:t>
      </w:r>
      <w:proofErr w:type="spellEnd"/>
      <w:r w:rsidRPr="00AC15D0">
        <w:t xml:space="preserve"> in inglese</w:t>
      </w:r>
    </w:p>
    <w:p w14:paraId="0335CDDA" w14:textId="2566C6EA" w:rsidR="0053033D" w:rsidRPr="00387BCB" w:rsidRDefault="0053033D" w:rsidP="00B90743">
      <w:pPr>
        <w:jc w:val="both"/>
      </w:pPr>
      <w:r>
        <w:t>The project i</w:t>
      </w:r>
      <w:r w:rsidR="00FF5C36">
        <w:t>s</w:t>
      </w:r>
      <w:r>
        <w:t xml:space="preserve"> focused on assessing how to boost the creative potential </w:t>
      </w:r>
      <w:r w:rsidR="00FF5C36">
        <w:t xml:space="preserve">and the social integration </w:t>
      </w:r>
      <w:r>
        <w:t>of student</w:t>
      </w:r>
      <w:r w:rsidR="00FF5C36">
        <w:t xml:space="preserve">s in </w:t>
      </w:r>
      <w:r>
        <w:t>teams characterized by high levels of gender and ethnic diversity. These two types of group diversity have been shown to drive higher innovation</w:t>
      </w:r>
      <w:r w:rsidR="00FF5C36">
        <w:t xml:space="preserve"> in work teams</w:t>
      </w:r>
      <w:r>
        <w:t>. However, when they are simultaneously present in a group, gender and ethnic variabilities also contribute to the emergence of</w:t>
      </w:r>
      <w:r w:rsidRPr="0053033D">
        <w:t xml:space="preserve"> homogeneous subgroups </w:t>
      </w:r>
      <w:r>
        <w:t>based on these demographic attributes</w:t>
      </w:r>
      <w:r w:rsidRPr="0053033D">
        <w:t>, eventually generating negative effects on team outcomes</w:t>
      </w:r>
      <w:r w:rsidR="0087757B">
        <w:t>, such as reduced social integration</w:t>
      </w:r>
      <w:r w:rsidRPr="0053033D">
        <w:t>.</w:t>
      </w:r>
      <w:r>
        <w:t xml:space="preserve"> Since the formation of these intra-group splits and divisions tend to occur naturally as a group-based phenomenon, it is critical to understand the specific group skills enabling students to effectively manage </w:t>
      </w:r>
      <w:r w:rsidR="0087757B">
        <w:t xml:space="preserve">gender and ethnic diversity to maximize the benefits </w:t>
      </w:r>
      <w:r w:rsidR="00187B46">
        <w:t xml:space="preserve">of </w:t>
      </w:r>
      <w:r w:rsidR="0087757B">
        <w:t xml:space="preserve">these group compositional characteristics for </w:t>
      </w:r>
      <w:r w:rsidR="00187B46">
        <w:t xml:space="preserve">students’ </w:t>
      </w:r>
      <w:r w:rsidR="0087757B">
        <w:t>creativity</w:t>
      </w:r>
      <w:r w:rsidR="00187B46">
        <w:t>,</w:t>
      </w:r>
      <w:r w:rsidR="0087757B">
        <w:t xml:space="preserve"> </w:t>
      </w:r>
      <w:r w:rsidR="00187B46">
        <w:t>as well as to</w:t>
      </w:r>
      <w:r w:rsidR="0087757B">
        <w:t xml:space="preserve"> minimize their threats for students’ social integration. Accordingly, the project aims to investigate the effectiveness of a creativity and compassion-focused training program in harnessing the benefits of gender and ethnic faultlines on students’ creativity and social integration in team contexts. To this end, a longitudinal, quasi-experimental field study will be conducted on a wide range of students nested in teams from different secondary school institutions.</w:t>
      </w:r>
      <w:r w:rsidR="00FF5C36">
        <w:t xml:space="preserve"> Results from this research project will provide relevant evidence-based knowledge for the identification of the specific cognitive (i.e., creative mindset) and </w:t>
      </w:r>
      <w:r w:rsidR="00FF5C36" w:rsidRPr="00387BCB">
        <w:t xml:space="preserve">non-cognitive (i.e., compassion) skills and the underlying training methods that can be integrated in secondary school education to enable teams to effectively </w:t>
      </w:r>
      <w:r w:rsidR="00187B46" w:rsidRPr="00387BCB">
        <w:t>capitalize</w:t>
      </w:r>
      <w:r w:rsidR="00FF5C36" w:rsidRPr="00387BCB">
        <w:t xml:space="preserve"> on gender and ethnic diversity to promote increased </w:t>
      </w:r>
      <w:r w:rsidR="00187B46" w:rsidRPr="00387BCB">
        <w:t>creativity and social integration</w:t>
      </w:r>
      <w:r w:rsidR="00FF5C36" w:rsidRPr="00387BCB">
        <w:t xml:space="preserve"> in school as well as workplace </w:t>
      </w:r>
      <w:r w:rsidR="00187B46" w:rsidRPr="00387BCB">
        <w:t>contexts</w:t>
      </w:r>
      <w:r w:rsidR="00FF5C36" w:rsidRPr="00387BCB">
        <w:t>.</w:t>
      </w:r>
    </w:p>
    <w:p w14:paraId="6504CBFD" w14:textId="77777777" w:rsidR="0053033D" w:rsidRPr="00387BCB" w:rsidRDefault="0053033D" w:rsidP="00B90743">
      <w:pPr>
        <w:jc w:val="both"/>
      </w:pPr>
    </w:p>
    <w:p w14:paraId="37B39A7E" w14:textId="48EFB046" w:rsidR="00EF41EA" w:rsidRPr="00387BCB" w:rsidRDefault="00EF41EA" w:rsidP="0010050D">
      <w:pPr>
        <w:pStyle w:val="Citazioneintensa"/>
        <w:rPr>
          <w:lang w:val="it-IT"/>
        </w:rPr>
      </w:pPr>
      <w:r w:rsidRPr="00387BCB">
        <w:rPr>
          <w:lang w:val="it-IT"/>
        </w:rPr>
        <w:t xml:space="preserve">Indicazione della coerenza del progetto e delle </w:t>
      </w:r>
      <w:r w:rsidR="00A11453" w:rsidRPr="00387BCB">
        <w:rPr>
          <w:lang w:val="it-IT"/>
        </w:rPr>
        <w:t>attività</w:t>
      </w:r>
      <w:r w:rsidRPr="00387BCB">
        <w:rPr>
          <w:lang w:val="it-IT"/>
        </w:rPr>
        <w:t xml:space="preserve"> di cui ai punti precedenti con una delle tematiche del PNRR</w:t>
      </w:r>
    </w:p>
    <w:p w14:paraId="625D5D29" w14:textId="0B2F9EAA" w:rsidR="00EF41EA" w:rsidRPr="007B27F5" w:rsidRDefault="004E10D0" w:rsidP="007B27F5">
      <w:pPr>
        <w:jc w:val="both"/>
        <w:rPr>
          <w:lang w:val="it-IT" w:eastAsia="it-IT"/>
        </w:rPr>
      </w:pPr>
      <w:r w:rsidRPr="00387BCB">
        <w:rPr>
          <w:lang w:val="it-IT" w:eastAsia="it-IT"/>
        </w:rPr>
        <w:t>Il progetto è in linea con gli obiettivi e le attività del PNRR: P 9 “</w:t>
      </w:r>
      <w:proofErr w:type="spellStart"/>
      <w:r w:rsidR="00FF5C36" w:rsidRPr="00387BCB">
        <w:rPr>
          <w:i/>
          <w:iCs/>
          <w:lang w:val="it-IT" w:eastAsia="it-IT"/>
        </w:rPr>
        <w:t>Households</w:t>
      </w:r>
      <w:proofErr w:type="spellEnd"/>
      <w:r w:rsidR="00FF5C36" w:rsidRPr="00387BCB">
        <w:rPr>
          <w:i/>
          <w:iCs/>
          <w:lang w:val="it-IT" w:eastAsia="it-IT"/>
        </w:rPr>
        <w:t xml:space="preserve">’ </w:t>
      </w:r>
      <w:proofErr w:type="spellStart"/>
      <w:r w:rsidR="00FF5C36" w:rsidRPr="00387BCB">
        <w:rPr>
          <w:i/>
          <w:iCs/>
          <w:lang w:val="it-IT" w:eastAsia="it-IT"/>
        </w:rPr>
        <w:t>sustainability</w:t>
      </w:r>
      <w:proofErr w:type="spellEnd"/>
      <w:r w:rsidRPr="00387BCB">
        <w:rPr>
          <w:lang w:val="it-IT" w:eastAsia="it-IT"/>
        </w:rPr>
        <w:t>”. Nello</w:t>
      </w:r>
      <w:r w:rsidRPr="00790258">
        <w:rPr>
          <w:lang w:val="it-IT" w:eastAsia="it-IT"/>
        </w:rPr>
        <w:t xml:space="preserve"> specifico, è consistente agli obiettivi e attività del Work Plan (WP) </w:t>
      </w:r>
      <w:r w:rsidR="00FF5C36">
        <w:rPr>
          <w:lang w:val="it-IT" w:eastAsia="it-IT"/>
        </w:rPr>
        <w:t>2</w:t>
      </w:r>
      <w:r w:rsidR="00387BCB">
        <w:rPr>
          <w:lang w:val="it-IT" w:eastAsia="it-IT"/>
        </w:rPr>
        <w:t xml:space="preserve"> “</w:t>
      </w:r>
      <w:r w:rsidR="00387BCB" w:rsidRPr="00387BCB">
        <w:rPr>
          <w:i/>
          <w:iCs/>
          <w:lang w:val="it-IT" w:eastAsia="it-IT"/>
        </w:rPr>
        <w:t>Human Capital</w:t>
      </w:r>
      <w:r w:rsidR="00387BCB">
        <w:rPr>
          <w:lang w:val="it-IT" w:eastAsia="it-IT"/>
        </w:rPr>
        <w:t>” e in particolare con le attività di</w:t>
      </w:r>
      <w:r w:rsidRPr="00790258">
        <w:rPr>
          <w:lang w:val="it-IT" w:eastAsia="it-IT"/>
        </w:rPr>
        <w:t xml:space="preserve"> </w:t>
      </w:r>
      <w:r w:rsidR="00892F00">
        <w:rPr>
          <w:lang w:val="it-IT" w:eastAsia="it-IT"/>
        </w:rPr>
        <w:t>“</w:t>
      </w:r>
      <w:r w:rsidR="007B27F5" w:rsidRPr="007B27F5">
        <w:rPr>
          <w:i/>
          <w:iCs/>
          <w:lang w:val="it-IT" w:eastAsia="it-IT"/>
        </w:rPr>
        <w:t xml:space="preserve">(v) </w:t>
      </w:r>
      <w:proofErr w:type="spellStart"/>
      <w:r w:rsidR="007B27F5" w:rsidRPr="007B27F5">
        <w:rPr>
          <w:i/>
          <w:iCs/>
          <w:lang w:val="it-IT" w:eastAsia="it-IT"/>
        </w:rPr>
        <w:t>evaluation</w:t>
      </w:r>
      <w:proofErr w:type="spellEnd"/>
      <w:r w:rsidR="007B27F5" w:rsidRPr="007B27F5">
        <w:rPr>
          <w:i/>
          <w:iCs/>
          <w:lang w:val="it-IT" w:eastAsia="it-IT"/>
        </w:rPr>
        <w:t xml:space="preserve"> of </w:t>
      </w:r>
      <w:proofErr w:type="spellStart"/>
      <w:r w:rsidR="007B27F5" w:rsidRPr="007B27F5">
        <w:rPr>
          <w:i/>
          <w:iCs/>
          <w:lang w:val="it-IT" w:eastAsia="it-IT"/>
        </w:rPr>
        <w:t>specific</w:t>
      </w:r>
      <w:proofErr w:type="spellEnd"/>
      <w:r w:rsidR="007B27F5" w:rsidRPr="007B27F5">
        <w:rPr>
          <w:i/>
          <w:iCs/>
          <w:lang w:val="it-IT" w:eastAsia="it-IT"/>
        </w:rPr>
        <w:t xml:space="preserve"> </w:t>
      </w:r>
      <w:proofErr w:type="spellStart"/>
      <w:r w:rsidR="007B27F5" w:rsidRPr="007B27F5">
        <w:rPr>
          <w:i/>
          <w:iCs/>
          <w:lang w:val="it-IT" w:eastAsia="it-IT"/>
        </w:rPr>
        <w:t>programs</w:t>
      </w:r>
      <w:proofErr w:type="spellEnd"/>
      <w:r w:rsidR="007B27F5">
        <w:rPr>
          <w:i/>
          <w:iCs/>
          <w:lang w:val="it-IT" w:eastAsia="it-IT"/>
        </w:rPr>
        <w:t xml:space="preserve"> </w:t>
      </w:r>
      <w:r w:rsidR="007B27F5" w:rsidRPr="007B27F5">
        <w:rPr>
          <w:i/>
          <w:iCs/>
          <w:lang w:val="it-IT" w:eastAsia="it-IT"/>
        </w:rPr>
        <w:t xml:space="preserve">to reduce </w:t>
      </w:r>
      <w:proofErr w:type="spellStart"/>
      <w:r w:rsidR="007B27F5" w:rsidRPr="007B27F5">
        <w:rPr>
          <w:i/>
          <w:iCs/>
          <w:lang w:val="it-IT" w:eastAsia="it-IT"/>
        </w:rPr>
        <w:t>inequalities</w:t>
      </w:r>
      <w:proofErr w:type="spellEnd"/>
      <w:r w:rsidR="007B27F5" w:rsidRPr="007B27F5">
        <w:rPr>
          <w:i/>
          <w:iCs/>
          <w:lang w:val="it-IT" w:eastAsia="it-IT"/>
        </w:rPr>
        <w:t xml:space="preserve"> and </w:t>
      </w:r>
      <w:proofErr w:type="spellStart"/>
      <w:r w:rsidR="007B27F5" w:rsidRPr="007B27F5">
        <w:rPr>
          <w:i/>
          <w:iCs/>
          <w:lang w:val="it-IT" w:eastAsia="it-IT"/>
        </w:rPr>
        <w:t>improve</w:t>
      </w:r>
      <w:proofErr w:type="spellEnd"/>
      <w:r w:rsidR="007B27F5" w:rsidRPr="007B27F5">
        <w:rPr>
          <w:i/>
          <w:iCs/>
          <w:lang w:val="it-IT" w:eastAsia="it-IT"/>
        </w:rPr>
        <w:t xml:space="preserve"> </w:t>
      </w:r>
      <w:proofErr w:type="spellStart"/>
      <w:r w:rsidR="007B27F5" w:rsidRPr="007B27F5">
        <w:rPr>
          <w:i/>
          <w:iCs/>
          <w:lang w:val="it-IT" w:eastAsia="it-IT"/>
        </w:rPr>
        <w:t>students</w:t>
      </w:r>
      <w:proofErr w:type="spellEnd"/>
      <w:r w:rsidR="007B27F5" w:rsidRPr="007B27F5">
        <w:rPr>
          <w:i/>
          <w:iCs/>
          <w:lang w:val="it-IT" w:eastAsia="it-IT"/>
        </w:rPr>
        <w:t xml:space="preserve"> cognitive and non-cognitive skill</w:t>
      </w:r>
      <w:r w:rsidRPr="007B27F5">
        <w:rPr>
          <w:lang w:val="it-IT" w:eastAsia="it-IT"/>
        </w:rPr>
        <w:t>”.</w:t>
      </w:r>
    </w:p>
    <w:p w14:paraId="32CBCAE2" w14:textId="1AC80BCF" w:rsidR="00EF41EA" w:rsidRPr="005D28B3" w:rsidRDefault="00EF41EA" w:rsidP="0010050D">
      <w:pPr>
        <w:pStyle w:val="Citazioneintensa"/>
        <w:rPr>
          <w:lang w:val="it-IT"/>
        </w:rPr>
      </w:pPr>
      <w:r w:rsidRPr="005D28B3">
        <w:rPr>
          <w:lang w:val="it-IT"/>
        </w:rPr>
        <w:t xml:space="preserve">Obiettivi di </w:t>
      </w:r>
      <w:r w:rsidR="00724193" w:rsidRPr="005D28B3">
        <w:rPr>
          <w:lang w:val="it-IT"/>
        </w:rPr>
        <w:t>produttivit</w:t>
      </w:r>
      <w:r w:rsidR="00724193">
        <w:rPr>
          <w:lang w:val="it-IT"/>
        </w:rPr>
        <w:t>à</w:t>
      </w:r>
      <w:r w:rsidRPr="005D28B3">
        <w:rPr>
          <w:lang w:val="it-IT"/>
        </w:rPr>
        <w:t xml:space="preserve"> scientifica da realizzare nell’arco della durata del contratto (max 1000 caratteri):</w:t>
      </w:r>
    </w:p>
    <w:p w14:paraId="58A2B581" w14:textId="1D4C0DF6" w:rsidR="00AC15D0" w:rsidRDefault="00AC15D0" w:rsidP="00AC15D0">
      <w:pPr>
        <w:pStyle w:val="NormaleWeb"/>
        <w:jc w:val="both"/>
        <w:rPr>
          <w:rFonts w:ascii="Calibri" w:eastAsiaTheme="minorHAnsi" w:hAnsi="Calibri" w:cs="Calibri"/>
          <w:sz w:val="22"/>
          <w:szCs w:val="22"/>
        </w:rPr>
      </w:pPr>
      <w:r w:rsidRPr="00187B46">
        <w:rPr>
          <w:rFonts w:ascii="Calibri" w:eastAsiaTheme="minorHAnsi" w:hAnsi="Calibri" w:cs="Calibri"/>
          <w:sz w:val="22"/>
          <w:szCs w:val="22"/>
        </w:rPr>
        <w:t xml:space="preserve">Il progetto mira a produrre: (i) un rapporto </w:t>
      </w:r>
      <w:proofErr w:type="spellStart"/>
      <w:r w:rsidRPr="00187B46">
        <w:rPr>
          <w:rFonts w:ascii="Calibri" w:eastAsiaTheme="minorHAnsi" w:hAnsi="Calibri" w:cs="Calibri"/>
          <w:sz w:val="22"/>
          <w:szCs w:val="22"/>
        </w:rPr>
        <w:t>pre</w:t>
      </w:r>
      <w:proofErr w:type="spellEnd"/>
      <w:r>
        <w:rPr>
          <w:rFonts w:ascii="Calibri" w:eastAsiaTheme="minorHAnsi" w:hAnsi="Calibri" w:cs="Calibri"/>
          <w:sz w:val="22"/>
          <w:szCs w:val="22"/>
        </w:rPr>
        <w:t>-</w:t>
      </w:r>
      <w:r w:rsidRPr="00187B46">
        <w:rPr>
          <w:rFonts w:ascii="Calibri" w:eastAsiaTheme="minorHAnsi" w:hAnsi="Calibri" w:cs="Calibri"/>
          <w:sz w:val="22"/>
          <w:szCs w:val="22"/>
        </w:rPr>
        <w:t xml:space="preserve"> e post-sperimentazione sull'integrazione sociale e la creatività degli studenti in contesti </w:t>
      </w:r>
      <w:r>
        <w:rPr>
          <w:rFonts w:ascii="Calibri" w:eastAsiaTheme="minorHAnsi" w:hAnsi="Calibri" w:cs="Calibri"/>
          <w:sz w:val="22"/>
          <w:szCs w:val="22"/>
        </w:rPr>
        <w:t xml:space="preserve">di diversità </w:t>
      </w:r>
      <w:r w:rsidRPr="00187B46">
        <w:rPr>
          <w:rFonts w:ascii="Calibri" w:eastAsiaTheme="minorHAnsi" w:hAnsi="Calibri" w:cs="Calibri"/>
          <w:sz w:val="22"/>
          <w:szCs w:val="22"/>
        </w:rPr>
        <w:t>etnic</w:t>
      </w:r>
      <w:r>
        <w:rPr>
          <w:rFonts w:ascii="Calibri" w:eastAsiaTheme="minorHAnsi" w:hAnsi="Calibri" w:cs="Calibri"/>
          <w:sz w:val="22"/>
          <w:szCs w:val="22"/>
        </w:rPr>
        <w:t>a</w:t>
      </w:r>
      <w:r w:rsidRPr="00187B46">
        <w:rPr>
          <w:rFonts w:ascii="Calibri" w:eastAsiaTheme="minorHAnsi" w:hAnsi="Calibri" w:cs="Calibri"/>
          <w:sz w:val="22"/>
          <w:szCs w:val="22"/>
        </w:rPr>
        <w:t xml:space="preserve"> e di genere; (ii) una sintesi delle conoscenze scientifiche esistenti sui fattori che consentano la gestione della diversità etnica e di genere </w:t>
      </w:r>
      <w:r>
        <w:rPr>
          <w:rFonts w:ascii="Calibri" w:eastAsiaTheme="minorHAnsi" w:hAnsi="Calibri" w:cs="Calibri"/>
          <w:sz w:val="22"/>
          <w:szCs w:val="22"/>
        </w:rPr>
        <w:t>nei contesti di gruppo</w:t>
      </w:r>
      <w:r w:rsidRPr="00187B46">
        <w:rPr>
          <w:rFonts w:ascii="Calibri" w:eastAsiaTheme="minorHAnsi" w:hAnsi="Calibri" w:cs="Calibri"/>
          <w:sz w:val="22"/>
          <w:szCs w:val="22"/>
        </w:rPr>
        <w:t xml:space="preserve">; (iv) almeno due articoli accademici pubblicati su riviste internazionali (ABS 3 e 4). Il lavoro sarà presentato </w:t>
      </w:r>
      <w:r w:rsidR="008E6C6C">
        <w:rPr>
          <w:rFonts w:ascii="Calibri" w:eastAsiaTheme="minorHAnsi" w:hAnsi="Calibri" w:cs="Calibri"/>
          <w:sz w:val="22"/>
          <w:szCs w:val="22"/>
        </w:rPr>
        <w:t xml:space="preserve">in </w:t>
      </w:r>
      <w:r w:rsidRPr="00187B46">
        <w:rPr>
          <w:rFonts w:ascii="Calibri" w:eastAsiaTheme="minorHAnsi" w:hAnsi="Calibri" w:cs="Calibri"/>
          <w:sz w:val="22"/>
          <w:szCs w:val="22"/>
        </w:rPr>
        <w:t xml:space="preserve">conferenze nazionali ed </w:t>
      </w:r>
      <w:r w:rsidR="00687260">
        <w:rPr>
          <w:rFonts w:ascii="Calibri" w:eastAsiaTheme="minorHAnsi" w:hAnsi="Calibri" w:cs="Calibri"/>
          <w:sz w:val="22"/>
          <w:szCs w:val="22"/>
        </w:rPr>
        <w:t>internazionali</w:t>
      </w:r>
      <w:r w:rsidRPr="00187B46">
        <w:rPr>
          <w:rFonts w:ascii="Calibri" w:eastAsiaTheme="minorHAnsi" w:hAnsi="Calibri" w:cs="Calibri"/>
          <w:sz w:val="22"/>
          <w:szCs w:val="22"/>
        </w:rPr>
        <w:t xml:space="preserve">. I risultati scientifici del progetto aiuteranno i dirigenti delle scuole secondarie a identificare </w:t>
      </w:r>
      <w:r w:rsidR="00127515">
        <w:rPr>
          <w:rFonts w:ascii="Calibri" w:eastAsiaTheme="minorHAnsi" w:hAnsi="Calibri" w:cs="Calibri"/>
          <w:sz w:val="22"/>
          <w:szCs w:val="22"/>
        </w:rPr>
        <w:t xml:space="preserve">e implementare programmi </w:t>
      </w:r>
      <w:r w:rsidR="00AC0A3D" w:rsidRPr="00AC0A3D">
        <w:rPr>
          <w:rFonts w:ascii="Calibri" w:eastAsiaTheme="minorHAnsi" w:hAnsi="Calibri" w:cs="Calibri"/>
          <w:sz w:val="22"/>
          <w:szCs w:val="22"/>
        </w:rPr>
        <w:t xml:space="preserve">efficaci volti a sviluppare le abilità cognitive e non cognitive necessarie </w:t>
      </w:r>
      <w:r w:rsidR="00666233">
        <w:rPr>
          <w:rFonts w:ascii="Calibri" w:eastAsiaTheme="minorHAnsi" w:hAnsi="Calibri" w:cs="Calibri"/>
          <w:sz w:val="22"/>
          <w:szCs w:val="22"/>
        </w:rPr>
        <w:t>per ottimizzare</w:t>
      </w:r>
      <w:r w:rsidR="00AC0A3D" w:rsidRPr="00AC0A3D">
        <w:rPr>
          <w:rFonts w:ascii="Calibri" w:eastAsiaTheme="minorHAnsi" w:hAnsi="Calibri" w:cs="Calibri"/>
          <w:sz w:val="22"/>
          <w:szCs w:val="22"/>
        </w:rPr>
        <w:t xml:space="preserve"> </w:t>
      </w:r>
      <w:r w:rsidR="00B13530">
        <w:rPr>
          <w:rFonts w:ascii="Calibri" w:eastAsiaTheme="minorHAnsi" w:hAnsi="Calibri" w:cs="Calibri"/>
          <w:sz w:val="22"/>
          <w:szCs w:val="22"/>
        </w:rPr>
        <w:t>gli effetti positivi</w:t>
      </w:r>
      <w:r w:rsidR="00AC0A3D" w:rsidRPr="00AC0A3D">
        <w:rPr>
          <w:rFonts w:ascii="Calibri" w:eastAsiaTheme="minorHAnsi" w:hAnsi="Calibri" w:cs="Calibri"/>
          <w:sz w:val="22"/>
          <w:szCs w:val="22"/>
        </w:rPr>
        <w:t xml:space="preserve"> della diversità etnica e di genere </w:t>
      </w:r>
      <w:r w:rsidR="00B13530">
        <w:rPr>
          <w:rFonts w:ascii="Calibri" w:eastAsiaTheme="minorHAnsi" w:hAnsi="Calibri" w:cs="Calibri"/>
          <w:sz w:val="22"/>
          <w:szCs w:val="22"/>
        </w:rPr>
        <w:t xml:space="preserve">sulla </w:t>
      </w:r>
      <w:r w:rsidR="00AC0A3D" w:rsidRPr="00AC0A3D">
        <w:rPr>
          <w:rFonts w:ascii="Calibri" w:eastAsiaTheme="minorHAnsi" w:hAnsi="Calibri" w:cs="Calibri"/>
          <w:sz w:val="22"/>
          <w:szCs w:val="22"/>
        </w:rPr>
        <w:t xml:space="preserve">creatività e </w:t>
      </w:r>
      <w:r w:rsidR="00B13530">
        <w:rPr>
          <w:rFonts w:ascii="Calibri" w:eastAsiaTheme="minorHAnsi" w:hAnsi="Calibri" w:cs="Calibri"/>
          <w:sz w:val="22"/>
          <w:szCs w:val="22"/>
        </w:rPr>
        <w:t>sul</w:t>
      </w:r>
      <w:r w:rsidR="00AC0A3D" w:rsidRPr="00AC0A3D">
        <w:rPr>
          <w:rFonts w:ascii="Calibri" w:eastAsiaTheme="minorHAnsi" w:hAnsi="Calibri" w:cs="Calibri"/>
          <w:sz w:val="22"/>
          <w:szCs w:val="22"/>
        </w:rPr>
        <w:t>l'inclusione sociale degli studenti</w:t>
      </w:r>
      <w:r w:rsidRPr="00187B46">
        <w:rPr>
          <w:rFonts w:ascii="Calibri" w:eastAsiaTheme="minorHAnsi" w:hAnsi="Calibri" w:cs="Calibri"/>
          <w:sz w:val="22"/>
          <w:szCs w:val="22"/>
        </w:rPr>
        <w:t>.</w:t>
      </w:r>
    </w:p>
    <w:p w14:paraId="21D8EB34" w14:textId="19C3E1DD" w:rsidR="002B0C0C" w:rsidRPr="005D28B3" w:rsidRDefault="002B0C0C" w:rsidP="0010050D">
      <w:pPr>
        <w:pStyle w:val="Citazioneintensa"/>
        <w:rPr>
          <w:lang w:val="it-IT"/>
        </w:rPr>
      </w:pPr>
      <w:r w:rsidRPr="005D28B3">
        <w:rPr>
          <w:lang w:val="it-IT"/>
        </w:rPr>
        <w:t>Obiettivi di produttività scientifica da realizzare nell’arco della durata del contratto (max 1000 caratteri) in inglese</w:t>
      </w:r>
    </w:p>
    <w:p w14:paraId="431EC8FC" w14:textId="7FF82E60" w:rsidR="00AC15D0" w:rsidRPr="00AC15D0" w:rsidRDefault="00AC15D0" w:rsidP="0016557A">
      <w:pPr>
        <w:pStyle w:val="NormaleWeb"/>
        <w:jc w:val="both"/>
        <w:rPr>
          <w:rFonts w:ascii="Calibri" w:eastAsiaTheme="minorHAnsi" w:hAnsi="Calibri" w:cs="Calibri"/>
          <w:sz w:val="22"/>
          <w:szCs w:val="22"/>
          <w:lang w:val="en-US"/>
        </w:rPr>
      </w:pPr>
      <w:r w:rsidRPr="00AC15D0">
        <w:rPr>
          <w:rFonts w:ascii="Calibri" w:eastAsiaTheme="minorHAnsi" w:hAnsi="Calibri" w:cs="Calibri"/>
          <w:sz w:val="22"/>
          <w:szCs w:val="22"/>
          <w:lang w:val="en-US"/>
        </w:rPr>
        <w:t>The project aims to produce: (</w:t>
      </w:r>
      <w:proofErr w:type="spellStart"/>
      <w:r w:rsidRPr="00AC15D0">
        <w:rPr>
          <w:rFonts w:ascii="Calibri" w:eastAsiaTheme="minorHAnsi" w:hAnsi="Calibri" w:cs="Calibri"/>
          <w:sz w:val="22"/>
          <w:szCs w:val="22"/>
          <w:lang w:val="en-US"/>
        </w:rPr>
        <w:t>i</w:t>
      </w:r>
      <w:proofErr w:type="spellEnd"/>
      <w:r w:rsidRPr="00AC15D0">
        <w:rPr>
          <w:rFonts w:ascii="Calibri" w:eastAsiaTheme="minorHAnsi" w:hAnsi="Calibri" w:cs="Calibri"/>
          <w:sz w:val="22"/>
          <w:szCs w:val="22"/>
          <w:lang w:val="en-US"/>
        </w:rPr>
        <w:t>) a pre- and post-</w:t>
      </w:r>
      <w:r>
        <w:rPr>
          <w:rFonts w:ascii="Calibri" w:eastAsiaTheme="minorHAnsi" w:hAnsi="Calibri" w:cs="Calibri"/>
          <w:sz w:val="22"/>
          <w:szCs w:val="22"/>
          <w:lang w:val="en-US"/>
        </w:rPr>
        <w:t>experimentation</w:t>
      </w:r>
      <w:r w:rsidRPr="00AC15D0">
        <w:rPr>
          <w:rFonts w:ascii="Calibri" w:eastAsiaTheme="minorHAnsi" w:hAnsi="Calibri" w:cs="Calibri"/>
          <w:sz w:val="22"/>
          <w:szCs w:val="22"/>
          <w:lang w:val="en-US"/>
        </w:rPr>
        <w:t xml:space="preserve"> report on students' social integration and creativity </w:t>
      </w:r>
      <w:r>
        <w:rPr>
          <w:rFonts w:ascii="Calibri" w:eastAsiaTheme="minorHAnsi" w:hAnsi="Calibri" w:cs="Calibri"/>
          <w:sz w:val="22"/>
          <w:szCs w:val="22"/>
          <w:lang w:val="en-US"/>
        </w:rPr>
        <w:t>in</w:t>
      </w:r>
      <w:r w:rsidRPr="00AC15D0">
        <w:rPr>
          <w:rFonts w:ascii="Calibri" w:eastAsiaTheme="minorHAnsi" w:hAnsi="Calibri" w:cs="Calibri"/>
          <w:sz w:val="22"/>
          <w:szCs w:val="22"/>
          <w:lang w:val="en-US"/>
        </w:rPr>
        <w:t xml:space="preserve"> ethnic and gender diversity</w:t>
      </w:r>
      <w:r>
        <w:rPr>
          <w:rFonts w:ascii="Calibri" w:eastAsiaTheme="minorHAnsi" w:hAnsi="Calibri" w:cs="Calibri"/>
          <w:sz w:val="22"/>
          <w:szCs w:val="22"/>
          <w:lang w:val="en-US"/>
        </w:rPr>
        <w:t xml:space="preserve"> contexts</w:t>
      </w:r>
      <w:r w:rsidRPr="00AC15D0">
        <w:rPr>
          <w:rFonts w:ascii="Calibri" w:eastAsiaTheme="minorHAnsi" w:hAnsi="Calibri" w:cs="Calibri"/>
          <w:sz w:val="22"/>
          <w:szCs w:val="22"/>
          <w:lang w:val="en-US"/>
        </w:rPr>
        <w:t xml:space="preserve">; (ii) a synthesis of existing scientific knowledge on </w:t>
      </w:r>
      <w:r>
        <w:rPr>
          <w:rFonts w:ascii="Calibri" w:eastAsiaTheme="minorHAnsi" w:hAnsi="Calibri" w:cs="Calibri"/>
          <w:sz w:val="22"/>
          <w:szCs w:val="22"/>
          <w:lang w:val="en-US"/>
        </w:rPr>
        <w:t xml:space="preserve">the </w:t>
      </w:r>
      <w:r w:rsidRPr="00AC15D0">
        <w:rPr>
          <w:rFonts w:ascii="Calibri" w:eastAsiaTheme="minorHAnsi" w:hAnsi="Calibri" w:cs="Calibri"/>
          <w:sz w:val="22"/>
          <w:szCs w:val="22"/>
          <w:lang w:val="en-US"/>
        </w:rPr>
        <w:t xml:space="preserve">factors enabling the management of ethnic and gender diversity in group contexts; (iv) at least two academic articles published in international journals (ABS 3 and 4). The work will be presented at national and </w:t>
      </w:r>
      <w:r w:rsidRPr="00AC15D0">
        <w:rPr>
          <w:rFonts w:ascii="Calibri" w:eastAsiaTheme="minorHAnsi" w:hAnsi="Calibri" w:cs="Calibri"/>
          <w:sz w:val="22"/>
          <w:szCs w:val="22"/>
          <w:lang w:val="en-US"/>
        </w:rPr>
        <w:lastRenderedPageBreak/>
        <w:t xml:space="preserve">international conferences. The project's scientific findings will help secondary school </w:t>
      </w:r>
      <w:r>
        <w:rPr>
          <w:rFonts w:ascii="Calibri" w:eastAsiaTheme="minorHAnsi" w:hAnsi="Calibri" w:cs="Calibri"/>
          <w:sz w:val="22"/>
          <w:szCs w:val="22"/>
          <w:lang w:val="en-US"/>
        </w:rPr>
        <w:t>managers</w:t>
      </w:r>
      <w:r w:rsidRPr="00AC15D0">
        <w:rPr>
          <w:rFonts w:ascii="Calibri" w:eastAsiaTheme="minorHAnsi" w:hAnsi="Calibri" w:cs="Calibri"/>
          <w:sz w:val="22"/>
          <w:szCs w:val="22"/>
          <w:lang w:val="en-US"/>
        </w:rPr>
        <w:t xml:space="preserve"> identify and </w:t>
      </w:r>
      <w:r w:rsidR="00127515">
        <w:rPr>
          <w:rFonts w:ascii="Calibri" w:eastAsiaTheme="minorHAnsi" w:hAnsi="Calibri" w:cs="Calibri"/>
          <w:sz w:val="22"/>
          <w:szCs w:val="22"/>
          <w:lang w:val="en-US"/>
        </w:rPr>
        <w:t>implement effective programs aimed at developing</w:t>
      </w:r>
      <w:r w:rsidRPr="00AC15D0">
        <w:rPr>
          <w:rFonts w:ascii="Calibri" w:eastAsiaTheme="minorHAnsi" w:hAnsi="Calibri" w:cs="Calibri"/>
          <w:sz w:val="22"/>
          <w:szCs w:val="22"/>
          <w:lang w:val="en-US"/>
        </w:rPr>
        <w:t xml:space="preserve"> the cognitive and non-cognitive skills needed to harness the benefits of gender and ethnic diversity for students' creativity and social inclusion.</w:t>
      </w:r>
    </w:p>
    <w:p w14:paraId="2354D1EA" w14:textId="77777777" w:rsidR="00EF41EA" w:rsidRPr="005D28B3" w:rsidRDefault="00EF41EA" w:rsidP="0010050D">
      <w:pPr>
        <w:pStyle w:val="Citazioneintensa"/>
        <w:rPr>
          <w:lang w:val="it-IT"/>
        </w:rPr>
      </w:pPr>
      <w:r w:rsidRPr="005D28B3">
        <w:rPr>
          <w:lang w:val="it-IT"/>
        </w:rPr>
        <w:t>Indicazione del/la Responsabile scientifico della ricerca</w:t>
      </w:r>
    </w:p>
    <w:p w14:paraId="52D42FC3" w14:textId="7D4DC965" w:rsidR="00EF41EA" w:rsidRPr="00FA21ED" w:rsidRDefault="00521B5E" w:rsidP="0016557A">
      <w:pPr>
        <w:jc w:val="center"/>
        <w:rPr>
          <w:lang w:val="it-IT"/>
        </w:rPr>
      </w:pPr>
      <w:r>
        <w:rPr>
          <w:lang w:val="it-IT"/>
        </w:rPr>
        <w:t>Prof. Gabriele Morandin</w:t>
      </w:r>
    </w:p>
    <w:sectPr w:rsidR="00EF41EA" w:rsidRPr="00FA21ED" w:rsidSect="007525EF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FEE5" w14:textId="77777777" w:rsidR="00480398" w:rsidRDefault="00480398" w:rsidP="00FA21ED">
      <w:r>
        <w:separator/>
      </w:r>
    </w:p>
  </w:endnote>
  <w:endnote w:type="continuationSeparator" w:id="0">
    <w:p w14:paraId="1F55C719" w14:textId="77777777" w:rsidR="00480398" w:rsidRDefault="00480398" w:rsidP="00FA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0BF9" w14:textId="77777777" w:rsidR="00480398" w:rsidRDefault="00480398" w:rsidP="00FA21ED">
      <w:r>
        <w:separator/>
      </w:r>
    </w:p>
  </w:footnote>
  <w:footnote w:type="continuationSeparator" w:id="0">
    <w:p w14:paraId="236FB272" w14:textId="77777777" w:rsidR="00480398" w:rsidRDefault="00480398" w:rsidP="00FA2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812"/>
    <w:multiLevelType w:val="hybridMultilevel"/>
    <w:tmpl w:val="912CD178"/>
    <w:lvl w:ilvl="0" w:tplc="F252F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933A7"/>
    <w:multiLevelType w:val="hybridMultilevel"/>
    <w:tmpl w:val="F0C2CA36"/>
    <w:lvl w:ilvl="0" w:tplc="2A928E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350EF"/>
    <w:multiLevelType w:val="hybridMultilevel"/>
    <w:tmpl w:val="7A081EA2"/>
    <w:lvl w:ilvl="0" w:tplc="82E6443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32517">
    <w:abstractNumId w:val="0"/>
  </w:num>
  <w:num w:numId="2" w16cid:durableId="1553926424">
    <w:abstractNumId w:val="1"/>
  </w:num>
  <w:num w:numId="3" w16cid:durableId="559440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59"/>
    <w:rsid w:val="00000CC7"/>
    <w:rsid w:val="000A5081"/>
    <w:rsid w:val="000C526B"/>
    <w:rsid w:val="000F0C31"/>
    <w:rsid w:val="000F2BA1"/>
    <w:rsid w:val="0010050D"/>
    <w:rsid w:val="0011195F"/>
    <w:rsid w:val="00127515"/>
    <w:rsid w:val="00131DD2"/>
    <w:rsid w:val="00140CAC"/>
    <w:rsid w:val="001565DD"/>
    <w:rsid w:val="0016557A"/>
    <w:rsid w:val="001767D4"/>
    <w:rsid w:val="00187B46"/>
    <w:rsid w:val="0019450A"/>
    <w:rsid w:val="001D2CA9"/>
    <w:rsid w:val="0021454C"/>
    <w:rsid w:val="00217D46"/>
    <w:rsid w:val="00223D8F"/>
    <w:rsid w:val="00233D9B"/>
    <w:rsid w:val="002B0C0C"/>
    <w:rsid w:val="002C1E3E"/>
    <w:rsid w:val="002E1861"/>
    <w:rsid w:val="0033796C"/>
    <w:rsid w:val="003418BF"/>
    <w:rsid w:val="00387BCB"/>
    <w:rsid w:val="003F11D3"/>
    <w:rsid w:val="00464B40"/>
    <w:rsid w:val="0047655C"/>
    <w:rsid w:val="00480398"/>
    <w:rsid w:val="00481115"/>
    <w:rsid w:val="004E00C2"/>
    <w:rsid w:val="004E10D0"/>
    <w:rsid w:val="004F5449"/>
    <w:rsid w:val="005006EC"/>
    <w:rsid w:val="005018B1"/>
    <w:rsid w:val="00517AD6"/>
    <w:rsid w:val="00521B5E"/>
    <w:rsid w:val="0053033D"/>
    <w:rsid w:val="005358C6"/>
    <w:rsid w:val="005504BC"/>
    <w:rsid w:val="0055753E"/>
    <w:rsid w:val="0056017E"/>
    <w:rsid w:val="0056672C"/>
    <w:rsid w:val="00591067"/>
    <w:rsid w:val="005950AA"/>
    <w:rsid w:val="005B0183"/>
    <w:rsid w:val="005C04AB"/>
    <w:rsid w:val="005C4C85"/>
    <w:rsid w:val="005D0C7B"/>
    <w:rsid w:val="005D28B3"/>
    <w:rsid w:val="005D3C86"/>
    <w:rsid w:val="0060206D"/>
    <w:rsid w:val="00621B82"/>
    <w:rsid w:val="00646AF7"/>
    <w:rsid w:val="00664395"/>
    <w:rsid w:val="00666233"/>
    <w:rsid w:val="00672526"/>
    <w:rsid w:val="00687260"/>
    <w:rsid w:val="006D2847"/>
    <w:rsid w:val="00703D9D"/>
    <w:rsid w:val="00717534"/>
    <w:rsid w:val="00724193"/>
    <w:rsid w:val="007458E9"/>
    <w:rsid w:val="007525EF"/>
    <w:rsid w:val="00774174"/>
    <w:rsid w:val="007B27F5"/>
    <w:rsid w:val="007F38B6"/>
    <w:rsid w:val="00833359"/>
    <w:rsid w:val="008453CA"/>
    <w:rsid w:val="00870443"/>
    <w:rsid w:val="0087757B"/>
    <w:rsid w:val="00885EE1"/>
    <w:rsid w:val="0089128A"/>
    <w:rsid w:val="00892F00"/>
    <w:rsid w:val="008B0524"/>
    <w:rsid w:val="008E6C6C"/>
    <w:rsid w:val="008F0F00"/>
    <w:rsid w:val="00917D4D"/>
    <w:rsid w:val="00934C69"/>
    <w:rsid w:val="00937920"/>
    <w:rsid w:val="00993A21"/>
    <w:rsid w:val="009A1101"/>
    <w:rsid w:val="009E6F1B"/>
    <w:rsid w:val="009E7102"/>
    <w:rsid w:val="009F3E87"/>
    <w:rsid w:val="00A03278"/>
    <w:rsid w:val="00A0477B"/>
    <w:rsid w:val="00A11453"/>
    <w:rsid w:val="00A304D2"/>
    <w:rsid w:val="00A42B7B"/>
    <w:rsid w:val="00A76D0D"/>
    <w:rsid w:val="00AA4C5E"/>
    <w:rsid w:val="00AC0A3D"/>
    <w:rsid w:val="00AC15D0"/>
    <w:rsid w:val="00B11004"/>
    <w:rsid w:val="00B12F8C"/>
    <w:rsid w:val="00B13530"/>
    <w:rsid w:val="00B40B43"/>
    <w:rsid w:val="00B50E8A"/>
    <w:rsid w:val="00B558CB"/>
    <w:rsid w:val="00B71CDF"/>
    <w:rsid w:val="00B90743"/>
    <w:rsid w:val="00B90B5A"/>
    <w:rsid w:val="00BA7339"/>
    <w:rsid w:val="00BE3405"/>
    <w:rsid w:val="00BE3DF2"/>
    <w:rsid w:val="00C14442"/>
    <w:rsid w:val="00C43C3B"/>
    <w:rsid w:val="00C53918"/>
    <w:rsid w:val="00C636DC"/>
    <w:rsid w:val="00C73624"/>
    <w:rsid w:val="00C76BEF"/>
    <w:rsid w:val="00CA07FD"/>
    <w:rsid w:val="00CD5EA5"/>
    <w:rsid w:val="00D504E6"/>
    <w:rsid w:val="00DA7440"/>
    <w:rsid w:val="00DD0DE4"/>
    <w:rsid w:val="00E00900"/>
    <w:rsid w:val="00E106CE"/>
    <w:rsid w:val="00E1437F"/>
    <w:rsid w:val="00E176C4"/>
    <w:rsid w:val="00E82C73"/>
    <w:rsid w:val="00E92373"/>
    <w:rsid w:val="00EA3DC7"/>
    <w:rsid w:val="00EE3ADA"/>
    <w:rsid w:val="00EF41EA"/>
    <w:rsid w:val="00EF53E0"/>
    <w:rsid w:val="00F52A94"/>
    <w:rsid w:val="00F54395"/>
    <w:rsid w:val="00F63E17"/>
    <w:rsid w:val="00FA21ED"/>
    <w:rsid w:val="00FA5771"/>
    <w:rsid w:val="00FB2A34"/>
    <w:rsid w:val="00FF357D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EF0B"/>
  <w15:chartTrackingRefBased/>
  <w15:docId w15:val="{90D1AB78-1311-4E8F-81E2-FD12B030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3359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List,FooterText,lp1,1 List Paragraph,text bullet"/>
    <w:basedOn w:val="Normale"/>
    <w:link w:val="ParagrafoelencoCarattere"/>
    <w:uiPriority w:val="34"/>
    <w:qFormat/>
    <w:rsid w:val="00FA21ED"/>
    <w:pPr>
      <w:spacing w:after="160" w:line="259" w:lineRule="auto"/>
      <w:ind w:left="720"/>
      <w:contextualSpacing/>
    </w:pPr>
    <w:rPr>
      <w:rFonts w:asciiTheme="minorHAnsi" w:hAnsiTheme="minorHAnsi" w:cstheme="minorBidi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21ED"/>
    <w:pPr>
      <w:spacing w:after="120" w:line="259" w:lineRule="auto"/>
      <w:ind w:left="283"/>
    </w:pPr>
    <w:rPr>
      <w:rFonts w:asciiTheme="minorHAnsi" w:hAnsiTheme="minorHAnsi" w:cstheme="minorBidi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21ED"/>
    <w:rPr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A21ED"/>
    <w:rPr>
      <w:rFonts w:asciiTheme="minorHAnsi" w:hAnsiTheme="minorHAnsi" w:cstheme="minorBidi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A21ED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A21ED"/>
    <w:rPr>
      <w:vertAlign w:val="superscript"/>
    </w:rPr>
  </w:style>
  <w:style w:type="character" w:customStyle="1" w:styleId="ParagrafoelencoCarattere">
    <w:name w:val="Paragrafo elenco Carattere"/>
    <w:aliases w:val="Bullet List Carattere,FooterText Carattere,lp1 Carattere,1 List Paragraph Carattere,text bullet Carattere"/>
    <w:basedOn w:val="Carpredefinitoparagrafo"/>
    <w:link w:val="Paragrafoelenco"/>
    <w:uiPriority w:val="34"/>
    <w:rsid w:val="00FA21ED"/>
    <w:rPr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FA21ED"/>
    <w:pPr>
      <w:spacing w:after="200"/>
    </w:pPr>
    <w:rPr>
      <w:rFonts w:asciiTheme="minorHAnsi" w:hAnsiTheme="minorHAnsi" w:cstheme="minorBidi"/>
      <w:i/>
      <w:iCs/>
      <w:color w:val="44546A" w:themeColor="text2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A21ED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0A5081"/>
    <w:rPr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C53918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4C6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4C69"/>
    <w:rPr>
      <w:rFonts w:ascii="Calibri" w:hAnsi="Calibri" w:cs="Calibri"/>
      <w:i/>
      <w:iCs/>
      <w:color w:val="4472C4" w:themeColor="accent1"/>
    </w:rPr>
  </w:style>
  <w:style w:type="paragraph" w:styleId="NormaleWeb">
    <w:name w:val="Normal (Web)"/>
    <w:basedOn w:val="Normale"/>
    <w:uiPriority w:val="99"/>
    <w:unhideWhenUsed/>
    <w:rsid w:val="005D0C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rynqvb">
    <w:name w:val="rynqvb"/>
    <w:basedOn w:val="Carpredefinitoparagrafo"/>
    <w:rsid w:val="005D0C7B"/>
  </w:style>
  <w:style w:type="character" w:styleId="Titolodellibro">
    <w:name w:val="Book Title"/>
    <w:basedOn w:val="Carpredefinitoparagrafo"/>
    <w:uiPriority w:val="33"/>
    <w:qFormat/>
    <w:rsid w:val="008453CA"/>
    <w:rPr>
      <w:b/>
      <w:bCs/>
      <w:i/>
      <w:iCs/>
      <w:spacing w:val="5"/>
    </w:rPr>
  </w:style>
  <w:style w:type="character" w:styleId="Enfasiintensa">
    <w:name w:val="Intense Emphasis"/>
    <w:basedOn w:val="Carpredefinitoparagrafo"/>
    <w:uiPriority w:val="21"/>
    <w:qFormat/>
    <w:rsid w:val="008453CA"/>
    <w:rPr>
      <w:i/>
      <w:iCs/>
      <w:color w:val="4472C4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53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5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e">
    <w:name w:val="Revision"/>
    <w:hidden/>
    <w:uiPriority w:val="99"/>
    <w:semiHidden/>
    <w:rsid w:val="0048111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Alma Mater Studiorum - Universita di Bologna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Mengoli</dc:creator>
  <cp:keywords/>
  <dc:description/>
  <cp:lastModifiedBy>Gabriele Morandin</cp:lastModifiedBy>
  <cp:revision>3</cp:revision>
  <dcterms:created xsi:type="dcterms:W3CDTF">2022-11-18T10:23:00Z</dcterms:created>
  <dcterms:modified xsi:type="dcterms:W3CDTF">2022-12-22T07:56:00Z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e8d5d52a2c6145874a5b0eb8b27a802c704b5c5188fb2567a8d33a6a13b3fa68</vt:lpwstr>
  </property>
</Properties>
</file>